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37CB" w14:textId="581C197B" w:rsidR="002D56A9" w:rsidRDefault="002D56A9" w:rsidP="002D56A9">
      <w:pPr>
        <w:pStyle w:val="NoSpacing"/>
        <w:jc w:val="both"/>
        <w:rPr>
          <w:rFonts w:ascii="Times New Roman" w:hAnsi="Times New Roman" w:cs="Times New Roman"/>
          <w:b/>
          <w:bCs/>
          <w:sz w:val="24"/>
          <w:szCs w:val="24"/>
        </w:rPr>
      </w:pPr>
      <w:r w:rsidRPr="006F00CC">
        <w:rPr>
          <w:rFonts w:ascii="Times New Roman" w:hAnsi="Times New Roman" w:cs="Times New Roman"/>
          <w:b/>
          <w:bCs/>
          <w:sz w:val="24"/>
          <w:szCs w:val="24"/>
        </w:rPr>
        <w:t xml:space="preserve">All </w:t>
      </w:r>
      <w:r w:rsidR="00325D75">
        <w:rPr>
          <w:rFonts w:ascii="Times New Roman" w:hAnsi="Times New Roman" w:cs="Times New Roman"/>
          <w:b/>
          <w:bCs/>
          <w:sz w:val="24"/>
          <w:szCs w:val="24"/>
        </w:rPr>
        <w:t>Registrants of field/facility</w:t>
      </w:r>
      <w:r w:rsidRPr="006F00CC">
        <w:rPr>
          <w:rFonts w:ascii="Times New Roman" w:hAnsi="Times New Roman" w:cs="Times New Roman"/>
          <w:b/>
          <w:bCs/>
          <w:sz w:val="24"/>
          <w:szCs w:val="24"/>
        </w:rPr>
        <w:t xml:space="preserve"> rentals </w:t>
      </w:r>
      <w:r w:rsidR="0034325B">
        <w:rPr>
          <w:rFonts w:ascii="Times New Roman" w:hAnsi="Times New Roman" w:cs="Times New Roman"/>
          <w:b/>
          <w:bCs/>
          <w:sz w:val="24"/>
          <w:szCs w:val="24"/>
        </w:rPr>
        <w:t xml:space="preserve">shall </w:t>
      </w:r>
      <w:r w:rsidRPr="006F00CC">
        <w:rPr>
          <w:rFonts w:ascii="Times New Roman" w:hAnsi="Times New Roman" w:cs="Times New Roman"/>
          <w:b/>
          <w:bCs/>
          <w:sz w:val="24"/>
          <w:szCs w:val="24"/>
        </w:rPr>
        <w:t>abide by the following policies and procedures:</w:t>
      </w:r>
    </w:p>
    <w:p w14:paraId="6D8F47A0" w14:textId="77777777" w:rsidR="002D56A9" w:rsidRPr="002D56A9" w:rsidRDefault="002D56A9" w:rsidP="002D56A9">
      <w:pPr>
        <w:pStyle w:val="NoSpacing"/>
        <w:jc w:val="both"/>
        <w:rPr>
          <w:rFonts w:ascii="Times New Roman" w:hAnsi="Times New Roman" w:cs="Times New Roman"/>
          <w:b/>
          <w:bCs/>
          <w:sz w:val="24"/>
          <w:szCs w:val="24"/>
        </w:rPr>
      </w:pPr>
    </w:p>
    <w:p w14:paraId="2CBBC002" w14:textId="23C2A5F8" w:rsidR="002D56A9" w:rsidRPr="002D56A9" w:rsidRDefault="00C87222" w:rsidP="002D56A9">
      <w:pPr>
        <w:pStyle w:val="NoSpacing"/>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All Rentals must be made, and b</w:t>
      </w:r>
      <w:r w:rsidR="002D56A9" w:rsidRPr="002D56A9">
        <w:rPr>
          <w:rFonts w:ascii="Times New Roman" w:hAnsi="Times New Roman" w:cs="Times New Roman"/>
          <w:sz w:val="24"/>
          <w:szCs w:val="24"/>
        </w:rPr>
        <w:t xml:space="preserve">alance paid in full </w:t>
      </w:r>
      <w:r>
        <w:rPr>
          <w:rFonts w:ascii="Times New Roman" w:hAnsi="Times New Roman" w:cs="Times New Roman"/>
          <w:sz w:val="24"/>
          <w:szCs w:val="24"/>
        </w:rPr>
        <w:t xml:space="preserve">at the minimum of </w:t>
      </w:r>
      <w:r w:rsidR="002D56A9" w:rsidRPr="002D56A9">
        <w:rPr>
          <w:rFonts w:ascii="Times New Roman" w:hAnsi="Times New Roman" w:cs="Times New Roman"/>
          <w:sz w:val="24"/>
          <w:szCs w:val="24"/>
        </w:rPr>
        <w:t>14 days prior to the rental date unless prior arrangements have been made with management.</w:t>
      </w:r>
      <w:r>
        <w:rPr>
          <w:rFonts w:ascii="Times New Roman" w:hAnsi="Times New Roman" w:cs="Times New Roman"/>
          <w:sz w:val="24"/>
          <w:szCs w:val="24"/>
        </w:rPr>
        <w:t xml:space="preserve"> At this time, a permit/receipt will be issued for the rental.</w:t>
      </w:r>
      <w:r w:rsidR="0094379E">
        <w:rPr>
          <w:rFonts w:ascii="Times New Roman" w:hAnsi="Times New Roman" w:cs="Times New Roman"/>
          <w:sz w:val="24"/>
          <w:szCs w:val="24"/>
        </w:rPr>
        <w:t xml:space="preserve">  Rentals may be made a month in advance, but for no more than 30 days out.  All rentals not paid for by the due date, will be released to be available to rent.</w:t>
      </w:r>
    </w:p>
    <w:p w14:paraId="39C1E25F" w14:textId="77777777" w:rsidR="002D56A9" w:rsidRPr="002D56A9" w:rsidRDefault="002D56A9" w:rsidP="002D56A9">
      <w:pPr>
        <w:pStyle w:val="NoSpacing"/>
        <w:numPr>
          <w:ilvl w:val="0"/>
          <w:numId w:val="1"/>
        </w:numPr>
        <w:jc w:val="both"/>
        <w:rPr>
          <w:rFonts w:ascii="Times New Roman" w:hAnsi="Times New Roman" w:cs="Times New Roman"/>
          <w:b/>
          <w:bCs/>
          <w:sz w:val="24"/>
          <w:szCs w:val="24"/>
        </w:rPr>
      </w:pPr>
      <w:r w:rsidRPr="002D56A9">
        <w:rPr>
          <w:rFonts w:ascii="Times New Roman" w:hAnsi="Times New Roman" w:cs="Times New Roman"/>
          <w:sz w:val="24"/>
          <w:szCs w:val="24"/>
        </w:rPr>
        <w:t>No soft toss into or hitting against any fence.</w:t>
      </w:r>
    </w:p>
    <w:p w14:paraId="5E162197" w14:textId="700E528A" w:rsidR="002D56A9" w:rsidRPr="00AA6B97" w:rsidRDefault="002D56A9" w:rsidP="002D56A9">
      <w:pPr>
        <w:pStyle w:val="NoSpacing"/>
        <w:numPr>
          <w:ilvl w:val="0"/>
          <w:numId w:val="1"/>
        </w:numPr>
        <w:jc w:val="both"/>
        <w:rPr>
          <w:rFonts w:ascii="Times New Roman" w:hAnsi="Times New Roman" w:cs="Times New Roman"/>
          <w:b/>
          <w:bCs/>
          <w:sz w:val="24"/>
          <w:szCs w:val="24"/>
        </w:rPr>
      </w:pPr>
      <w:r w:rsidRPr="002D56A9">
        <w:rPr>
          <w:rFonts w:ascii="Times New Roman" w:hAnsi="Times New Roman" w:cs="Times New Roman"/>
          <w:sz w:val="24"/>
          <w:szCs w:val="24"/>
        </w:rPr>
        <w:t>No smoking allowed.</w:t>
      </w:r>
    </w:p>
    <w:p w14:paraId="3763B91D" w14:textId="2DDDB8B1" w:rsidR="00AA6B97" w:rsidRPr="0034325B" w:rsidRDefault="00AA6B97" w:rsidP="002D56A9">
      <w:pPr>
        <w:pStyle w:val="NoSpacing"/>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 xml:space="preserve">No </w:t>
      </w:r>
      <w:r w:rsidR="00FB4E5C">
        <w:rPr>
          <w:rFonts w:ascii="Times New Roman" w:hAnsi="Times New Roman" w:cs="Times New Roman"/>
          <w:sz w:val="24"/>
          <w:szCs w:val="24"/>
        </w:rPr>
        <w:t>alcohol allowed.</w:t>
      </w:r>
    </w:p>
    <w:p w14:paraId="70815F02" w14:textId="20FAE8E0" w:rsidR="0034325B" w:rsidRPr="0034325B" w:rsidRDefault="0034325B" w:rsidP="002D56A9">
      <w:pPr>
        <w:pStyle w:val="NoSpacing"/>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All trash/garbage (drink bottles, paper, wrappers, etc.) shall be placed in the provided cans located at each field.  The fields shall be left in a clean state for the next renter.</w:t>
      </w:r>
    </w:p>
    <w:p w14:paraId="54C48AC0" w14:textId="479B98B0" w:rsidR="0034325B" w:rsidRPr="00173164" w:rsidRDefault="0034325B" w:rsidP="002D56A9">
      <w:pPr>
        <w:pStyle w:val="NoSpacing"/>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 xml:space="preserve">Bathroom facilities are available for your use. Please </w:t>
      </w:r>
      <w:r w:rsidR="00173164">
        <w:rPr>
          <w:rFonts w:ascii="Times New Roman" w:hAnsi="Times New Roman" w:cs="Times New Roman"/>
          <w:sz w:val="24"/>
          <w:szCs w:val="24"/>
        </w:rPr>
        <w:t xml:space="preserve">flush all toilets after use and </w:t>
      </w:r>
      <w:r>
        <w:rPr>
          <w:rFonts w:ascii="Times New Roman" w:hAnsi="Times New Roman" w:cs="Times New Roman"/>
          <w:sz w:val="24"/>
          <w:szCs w:val="24"/>
        </w:rPr>
        <w:t>place all</w:t>
      </w:r>
      <w:r w:rsidR="00173164">
        <w:rPr>
          <w:rFonts w:ascii="Times New Roman" w:hAnsi="Times New Roman" w:cs="Times New Roman"/>
          <w:sz w:val="24"/>
          <w:szCs w:val="24"/>
        </w:rPr>
        <w:t xml:space="preserve"> used</w:t>
      </w:r>
      <w:r>
        <w:rPr>
          <w:rFonts w:ascii="Times New Roman" w:hAnsi="Times New Roman" w:cs="Times New Roman"/>
          <w:sz w:val="24"/>
          <w:szCs w:val="24"/>
        </w:rPr>
        <w:t xml:space="preserve"> paper </w:t>
      </w:r>
      <w:r w:rsidR="00173164">
        <w:rPr>
          <w:rFonts w:ascii="Times New Roman" w:hAnsi="Times New Roman" w:cs="Times New Roman"/>
          <w:sz w:val="24"/>
          <w:szCs w:val="24"/>
        </w:rPr>
        <w:t xml:space="preserve">towels (after washing hands) </w:t>
      </w:r>
      <w:r>
        <w:rPr>
          <w:rFonts w:ascii="Times New Roman" w:hAnsi="Times New Roman" w:cs="Times New Roman"/>
          <w:sz w:val="24"/>
          <w:szCs w:val="24"/>
        </w:rPr>
        <w:t>in the trash receptacles</w:t>
      </w:r>
      <w:r w:rsidR="00173164">
        <w:rPr>
          <w:rFonts w:ascii="Times New Roman" w:hAnsi="Times New Roman" w:cs="Times New Roman"/>
          <w:sz w:val="24"/>
          <w:szCs w:val="24"/>
        </w:rPr>
        <w:t>.</w:t>
      </w:r>
    </w:p>
    <w:p w14:paraId="651523F0" w14:textId="77777777" w:rsidR="00190C8C" w:rsidRPr="00190C8C" w:rsidRDefault="00A55183" w:rsidP="002D56A9">
      <w:pPr>
        <w:pStyle w:val="NoSpacing"/>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 xml:space="preserve">No </w:t>
      </w:r>
      <w:r w:rsidR="00173164">
        <w:rPr>
          <w:rFonts w:ascii="Times New Roman" w:hAnsi="Times New Roman" w:cs="Times New Roman"/>
          <w:sz w:val="24"/>
          <w:szCs w:val="24"/>
        </w:rPr>
        <w:t>prop</w:t>
      </w:r>
      <w:r>
        <w:rPr>
          <w:rFonts w:ascii="Times New Roman" w:hAnsi="Times New Roman" w:cs="Times New Roman"/>
          <w:sz w:val="24"/>
          <w:szCs w:val="24"/>
        </w:rPr>
        <w:t xml:space="preserve">ping of </w:t>
      </w:r>
      <w:r w:rsidR="00173164">
        <w:rPr>
          <w:rFonts w:ascii="Times New Roman" w:hAnsi="Times New Roman" w:cs="Times New Roman"/>
          <w:sz w:val="24"/>
          <w:szCs w:val="24"/>
        </w:rPr>
        <w:t>the bathroom doors open with the trash receptacles.</w:t>
      </w:r>
    </w:p>
    <w:p w14:paraId="373D6B2F" w14:textId="38EBEAB3" w:rsidR="00173164" w:rsidRPr="002D56A9" w:rsidRDefault="00190C8C" w:rsidP="002D56A9">
      <w:pPr>
        <w:pStyle w:val="NoSpacing"/>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If you have paid to use the lights over the ballfield(s), do not set the timer for any more time than you have the field rented for.</w:t>
      </w:r>
      <w:r w:rsidR="00173164">
        <w:rPr>
          <w:rFonts w:ascii="Times New Roman" w:hAnsi="Times New Roman" w:cs="Times New Roman"/>
          <w:sz w:val="24"/>
          <w:szCs w:val="24"/>
        </w:rPr>
        <w:t xml:space="preserve">  </w:t>
      </w:r>
    </w:p>
    <w:p w14:paraId="121377D9" w14:textId="5A221C1F" w:rsidR="002D56A9" w:rsidRPr="002D56A9" w:rsidRDefault="002D56A9" w:rsidP="002D56A9">
      <w:pPr>
        <w:pStyle w:val="NoSpacing"/>
        <w:numPr>
          <w:ilvl w:val="0"/>
          <w:numId w:val="1"/>
        </w:numPr>
        <w:jc w:val="both"/>
        <w:rPr>
          <w:rFonts w:ascii="Times New Roman" w:hAnsi="Times New Roman" w:cs="Times New Roman"/>
          <w:b/>
          <w:bCs/>
          <w:sz w:val="24"/>
          <w:szCs w:val="24"/>
        </w:rPr>
      </w:pPr>
      <w:r w:rsidRPr="002D56A9">
        <w:rPr>
          <w:rFonts w:ascii="Times New Roman" w:hAnsi="Times New Roman" w:cs="Times New Roman"/>
          <w:sz w:val="24"/>
          <w:szCs w:val="24"/>
        </w:rPr>
        <w:t>No lewd or improper behavior will be allowed or tolerated during event</w:t>
      </w:r>
      <w:r w:rsidR="00190C8C">
        <w:rPr>
          <w:rFonts w:ascii="Times New Roman" w:hAnsi="Times New Roman" w:cs="Times New Roman"/>
          <w:sz w:val="24"/>
          <w:szCs w:val="24"/>
        </w:rPr>
        <w:t xml:space="preserve"> or at the Park in general</w:t>
      </w:r>
      <w:r w:rsidRPr="002D56A9">
        <w:rPr>
          <w:rFonts w:ascii="Times New Roman" w:hAnsi="Times New Roman" w:cs="Times New Roman"/>
          <w:sz w:val="24"/>
          <w:szCs w:val="24"/>
        </w:rPr>
        <w:t>.</w:t>
      </w:r>
    </w:p>
    <w:p w14:paraId="0FE97915" w14:textId="77777777" w:rsidR="002D56A9" w:rsidRPr="002D56A9" w:rsidRDefault="002D56A9" w:rsidP="002D56A9">
      <w:pPr>
        <w:pStyle w:val="NoSpacing"/>
        <w:numPr>
          <w:ilvl w:val="0"/>
          <w:numId w:val="1"/>
        </w:numPr>
        <w:jc w:val="both"/>
        <w:rPr>
          <w:rFonts w:ascii="Times New Roman" w:hAnsi="Times New Roman" w:cs="Times New Roman"/>
          <w:b/>
          <w:bCs/>
          <w:sz w:val="24"/>
          <w:szCs w:val="24"/>
        </w:rPr>
      </w:pPr>
      <w:r w:rsidRPr="002D56A9">
        <w:rPr>
          <w:rFonts w:ascii="Times New Roman" w:hAnsi="Times New Roman" w:cs="Times New Roman"/>
          <w:sz w:val="24"/>
          <w:szCs w:val="24"/>
        </w:rPr>
        <w:t>Shoes and shirt must be worn at all times.</w:t>
      </w:r>
    </w:p>
    <w:p w14:paraId="0AD6C56B" w14:textId="77777777" w:rsidR="002D56A9" w:rsidRPr="002D56A9" w:rsidRDefault="002D56A9" w:rsidP="002D56A9">
      <w:pPr>
        <w:pStyle w:val="NoSpacing"/>
        <w:numPr>
          <w:ilvl w:val="0"/>
          <w:numId w:val="1"/>
        </w:numPr>
        <w:jc w:val="both"/>
        <w:rPr>
          <w:rFonts w:ascii="Times New Roman" w:hAnsi="Times New Roman" w:cs="Times New Roman"/>
          <w:b/>
          <w:bCs/>
          <w:sz w:val="24"/>
          <w:szCs w:val="24"/>
        </w:rPr>
      </w:pPr>
      <w:r w:rsidRPr="002D56A9">
        <w:rPr>
          <w:rFonts w:ascii="Times New Roman" w:hAnsi="Times New Roman" w:cs="Times New Roman"/>
          <w:sz w:val="24"/>
          <w:szCs w:val="24"/>
        </w:rPr>
        <w:t>Public nudity, vulgarity or offensive song lyrics will not be tolerated during any event.  If offensive behavior is observed, the event will be terminated immediately with total forfeiture of all monies paid.</w:t>
      </w:r>
    </w:p>
    <w:p w14:paraId="036BEBDE" w14:textId="76BA3438" w:rsidR="002D56A9" w:rsidRPr="0094379E" w:rsidRDefault="002D56A9" w:rsidP="002D56A9">
      <w:pPr>
        <w:pStyle w:val="NoSpacing"/>
        <w:numPr>
          <w:ilvl w:val="0"/>
          <w:numId w:val="1"/>
        </w:numPr>
        <w:jc w:val="both"/>
        <w:rPr>
          <w:rFonts w:ascii="Times New Roman" w:hAnsi="Times New Roman" w:cs="Times New Roman"/>
          <w:b/>
          <w:bCs/>
          <w:sz w:val="24"/>
          <w:szCs w:val="24"/>
        </w:rPr>
      </w:pPr>
      <w:r w:rsidRPr="0034325B">
        <w:rPr>
          <w:rFonts w:ascii="Times New Roman" w:hAnsi="Times New Roman" w:cs="Times New Roman"/>
          <w:sz w:val="24"/>
          <w:szCs w:val="24"/>
        </w:rPr>
        <w:t>Renter accepts all responsibility of liability for injuries that occur during the rental period of facility.</w:t>
      </w:r>
    </w:p>
    <w:p w14:paraId="60723ECE" w14:textId="77777777" w:rsidR="0094379E" w:rsidRPr="0034325B" w:rsidRDefault="0094379E" w:rsidP="0094379E">
      <w:pPr>
        <w:pStyle w:val="NoSpacing"/>
        <w:ind w:left="720"/>
        <w:jc w:val="both"/>
        <w:rPr>
          <w:rFonts w:ascii="Times New Roman" w:hAnsi="Times New Roman" w:cs="Times New Roman"/>
          <w:b/>
          <w:bCs/>
          <w:sz w:val="24"/>
          <w:szCs w:val="24"/>
        </w:rPr>
      </w:pPr>
    </w:p>
    <w:p w14:paraId="43E353C2" w14:textId="77777777" w:rsidR="002D56A9" w:rsidRPr="002D56A9" w:rsidRDefault="002D56A9" w:rsidP="002D56A9">
      <w:pPr>
        <w:pStyle w:val="NoSpacing"/>
        <w:numPr>
          <w:ilvl w:val="1"/>
          <w:numId w:val="1"/>
        </w:numPr>
        <w:jc w:val="both"/>
        <w:rPr>
          <w:rFonts w:ascii="Times New Roman" w:hAnsi="Times New Roman" w:cs="Times New Roman"/>
          <w:b/>
          <w:bCs/>
          <w:sz w:val="24"/>
          <w:szCs w:val="24"/>
        </w:rPr>
      </w:pPr>
      <w:r w:rsidRPr="002D56A9">
        <w:rPr>
          <w:rFonts w:ascii="Times New Roman" w:hAnsi="Times New Roman" w:cs="Times New Roman"/>
          <w:sz w:val="24"/>
          <w:szCs w:val="24"/>
        </w:rPr>
        <w:t>Any organized event, tournament, camp, league, etc. that reserves a field/facility will be required to have insurance coverage.  The Policy shall consist of Comprehensive General Liability coverage shall be on an “occurrence” basis.  Coverage shall include the Park and the Event, including all services and operations in connection therewith, and medical expenses in reference to general liability.  Bodily injury, property damage, and personal &amp; advertising injury liability insurance shall protect the Renter and any subcontractor or anyone directly or indirectly employed/volunteering by any of them or for whose acts either may be legally liable from claims of injury and property damage which could arise from operations of this Agreement whether such operations are performed by the Renter, any subcontractor, volunteer or anyone directly or indirectly employed by either.  The amounts of such insurance shall not be less than $1,000,000 per occurrence/personal &amp; advertising injury; $2,000,000 general aggregate; $100,000 damages to the Park, and $5,000 medical expense (any one person) in reference to General Liability.</w:t>
      </w:r>
    </w:p>
    <w:p w14:paraId="031102B0" w14:textId="77777777" w:rsidR="002D56A9" w:rsidRPr="002D56A9" w:rsidRDefault="002D56A9" w:rsidP="002D56A9">
      <w:pPr>
        <w:pStyle w:val="NoSpacing"/>
        <w:ind w:left="1440"/>
        <w:jc w:val="both"/>
        <w:rPr>
          <w:rFonts w:ascii="Times New Roman" w:hAnsi="Times New Roman" w:cs="Times New Roman"/>
          <w:sz w:val="24"/>
          <w:szCs w:val="24"/>
        </w:rPr>
      </w:pPr>
    </w:p>
    <w:p w14:paraId="3EA0B8CF" w14:textId="5E4442F8" w:rsidR="002D56A9" w:rsidRDefault="002D56A9" w:rsidP="002D56A9">
      <w:pPr>
        <w:pStyle w:val="NoSpacing"/>
        <w:ind w:left="1440"/>
        <w:jc w:val="both"/>
        <w:rPr>
          <w:rFonts w:ascii="Times New Roman" w:hAnsi="Times New Roman" w:cs="Times New Roman"/>
          <w:sz w:val="24"/>
          <w:szCs w:val="24"/>
        </w:rPr>
      </w:pPr>
      <w:r w:rsidRPr="002D56A9">
        <w:rPr>
          <w:rFonts w:ascii="Times New Roman" w:hAnsi="Times New Roman" w:cs="Times New Roman"/>
          <w:sz w:val="24"/>
          <w:szCs w:val="24"/>
        </w:rPr>
        <w:lastRenderedPageBreak/>
        <w:t>Listed as additionally insured, the policy shall list the City of Harlem on the policy as stated below:</w:t>
      </w:r>
    </w:p>
    <w:p w14:paraId="7BC9FB15" w14:textId="0EB2506A" w:rsidR="002D56A9" w:rsidRDefault="002D56A9" w:rsidP="002D56A9">
      <w:pPr>
        <w:pStyle w:val="NoSpacing"/>
        <w:ind w:left="1440"/>
        <w:jc w:val="both"/>
        <w:rPr>
          <w:rFonts w:ascii="Times New Roman" w:hAnsi="Times New Roman" w:cs="Times New Roman"/>
          <w:sz w:val="24"/>
          <w:szCs w:val="24"/>
        </w:rPr>
      </w:pPr>
    </w:p>
    <w:p w14:paraId="69C3A8AE" w14:textId="41B8912C" w:rsidR="002D56A9" w:rsidRDefault="002D56A9" w:rsidP="002D56A9">
      <w:pPr>
        <w:pStyle w:val="NoSpacing"/>
        <w:ind w:left="1440"/>
        <w:jc w:val="both"/>
        <w:rPr>
          <w:rFonts w:ascii="Times New Roman" w:hAnsi="Times New Roman" w:cs="Times New Roman"/>
          <w:sz w:val="24"/>
          <w:szCs w:val="24"/>
        </w:rPr>
      </w:pPr>
      <w:r>
        <w:rPr>
          <w:rFonts w:ascii="Times New Roman" w:hAnsi="Times New Roman" w:cs="Times New Roman"/>
          <w:sz w:val="24"/>
          <w:szCs w:val="24"/>
        </w:rPr>
        <w:t>City of Harlem</w:t>
      </w:r>
    </w:p>
    <w:p w14:paraId="60A60BDD" w14:textId="23071A0A" w:rsidR="002D56A9" w:rsidRDefault="002D56A9" w:rsidP="002D56A9">
      <w:pPr>
        <w:pStyle w:val="NoSpacing"/>
        <w:ind w:left="1440"/>
        <w:jc w:val="both"/>
        <w:rPr>
          <w:rFonts w:ascii="Times New Roman" w:hAnsi="Times New Roman" w:cs="Times New Roman"/>
          <w:sz w:val="24"/>
          <w:szCs w:val="24"/>
        </w:rPr>
      </w:pPr>
      <w:r>
        <w:rPr>
          <w:rFonts w:ascii="Times New Roman" w:hAnsi="Times New Roman" w:cs="Times New Roman"/>
          <w:sz w:val="24"/>
          <w:szCs w:val="24"/>
        </w:rPr>
        <w:t>320 N Louisville Street</w:t>
      </w:r>
    </w:p>
    <w:p w14:paraId="627EB3B8" w14:textId="1237C447" w:rsidR="002D56A9" w:rsidRDefault="002D56A9" w:rsidP="002D56A9">
      <w:pPr>
        <w:pStyle w:val="NoSpacing"/>
        <w:ind w:left="1440"/>
        <w:jc w:val="both"/>
        <w:rPr>
          <w:rFonts w:ascii="Times New Roman" w:hAnsi="Times New Roman" w:cs="Times New Roman"/>
          <w:sz w:val="24"/>
          <w:szCs w:val="24"/>
        </w:rPr>
      </w:pPr>
      <w:r>
        <w:rPr>
          <w:rFonts w:ascii="Times New Roman" w:hAnsi="Times New Roman" w:cs="Times New Roman"/>
          <w:sz w:val="24"/>
          <w:szCs w:val="24"/>
        </w:rPr>
        <w:t>P.O. Box 99</w:t>
      </w:r>
    </w:p>
    <w:p w14:paraId="007191B7" w14:textId="19E0456C" w:rsidR="002D56A9" w:rsidRDefault="002D56A9" w:rsidP="002D56A9">
      <w:pPr>
        <w:pStyle w:val="NoSpacing"/>
        <w:ind w:left="1440"/>
        <w:jc w:val="both"/>
        <w:rPr>
          <w:rFonts w:ascii="Times New Roman" w:hAnsi="Times New Roman" w:cs="Times New Roman"/>
          <w:sz w:val="24"/>
          <w:szCs w:val="24"/>
        </w:rPr>
      </w:pPr>
      <w:r>
        <w:rPr>
          <w:rFonts w:ascii="Times New Roman" w:hAnsi="Times New Roman" w:cs="Times New Roman"/>
          <w:sz w:val="24"/>
          <w:szCs w:val="24"/>
        </w:rPr>
        <w:t>Harlem, GA 30814</w:t>
      </w:r>
    </w:p>
    <w:p w14:paraId="4BD3F8E1" w14:textId="77777777" w:rsidR="0094379E" w:rsidRDefault="0094379E" w:rsidP="002D56A9">
      <w:pPr>
        <w:pStyle w:val="NoSpacing"/>
        <w:ind w:left="1440"/>
        <w:jc w:val="both"/>
        <w:rPr>
          <w:rFonts w:ascii="Times New Roman" w:hAnsi="Times New Roman" w:cs="Times New Roman"/>
          <w:sz w:val="24"/>
          <w:szCs w:val="24"/>
        </w:rPr>
      </w:pPr>
    </w:p>
    <w:p w14:paraId="77714103" w14:textId="4795E035" w:rsidR="00393FCE" w:rsidRDefault="002D56A9" w:rsidP="002D56A9">
      <w:pPr>
        <w:pStyle w:val="NoSpacing"/>
        <w:numPr>
          <w:ilvl w:val="0"/>
          <w:numId w:val="3"/>
        </w:numPr>
        <w:jc w:val="both"/>
        <w:rPr>
          <w:rFonts w:ascii="Times New Roman" w:hAnsi="Times New Roman" w:cs="Times New Roman"/>
          <w:sz w:val="24"/>
          <w:szCs w:val="24"/>
        </w:rPr>
      </w:pPr>
      <w:r w:rsidRPr="0034325B">
        <w:rPr>
          <w:rFonts w:ascii="Times New Roman" w:hAnsi="Times New Roman" w:cs="Times New Roman"/>
          <w:sz w:val="24"/>
          <w:szCs w:val="24"/>
        </w:rPr>
        <w:t xml:space="preserve">City of Harlem Parks Department reserves the right to cancel any rental due to inclement weather or poor field conditions.  In case of poor weather or field conditions, the rental will be </w:t>
      </w:r>
      <w:r w:rsidR="0034325B" w:rsidRPr="0034325B">
        <w:rPr>
          <w:rFonts w:ascii="Times New Roman" w:hAnsi="Times New Roman" w:cs="Times New Roman"/>
          <w:sz w:val="24"/>
          <w:szCs w:val="24"/>
        </w:rPr>
        <w:t>rescheduled,</w:t>
      </w:r>
      <w:r w:rsidRPr="0034325B">
        <w:rPr>
          <w:rFonts w:ascii="Times New Roman" w:hAnsi="Times New Roman" w:cs="Times New Roman"/>
          <w:sz w:val="24"/>
          <w:szCs w:val="24"/>
        </w:rPr>
        <w:t xml:space="preserve"> or the renter will receive a full or prorated refund based on the guidelines in the rental agreement.  Decisions concerning cancellations due to weather or poor field conditions will remain solely with the City of Harlem Parks Department staff and are not subject to appeal.</w:t>
      </w:r>
    </w:p>
    <w:p w14:paraId="2A494241" w14:textId="577F8A2F" w:rsidR="00A55183" w:rsidRDefault="00A55183" w:rsidP="00A55183">
      <w:pPr>
        <w:pStyle w:val="NoSpacing"/>
        <w:jc w:val="both"/>
        <w:rPr>
          <w:rFonts w:ascii="Times New Roman" w:hAnsi="Times New Roman" w:cs="Times New Roman"/>
          <w:sz w:val="24"/>
          <w:szCs w:val="24"/>
        </w:rPr>
      </w:pPr>
    </w:p>
    <w:p w14:paraId="52E50D5B" w14:textId="62680C07" w:rsidR="00A55183" w:rsidRDefault="00127F6D" w:rsidP="00127F6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FIELDS/FACILITIES AVAILABLE TO RENT:</w:t>
      </w:r>
    </w:p>
    <w:p w14:paraId="4CA25A5C" w14:textId="0B7151E5" w:rsidR="00127F6D" w:rsidRDefault="00127F6D" w:rsidP="00127F6D">
      <w:pPr>
        <w:pStyle w:val="NoSpacing"/>
        <w:jc w:val="center"/>
        <w:rPr>
          <w:rFonts w:ascii="Times New Roman" w:hAnsi="Times New Roman" w:cs="Times New Roman"/>
          <w:b/>
          <w:bCs/>
          <w:sz w:val="24"/>
          <w:szCs w:val="24"/>
        </w:rPr>
      </w:pPr>
    </w:p>
    <w:p w14:paraId="155F62D6" w14:textId="24361A78" w:rsidR="00127F6D" w:rsidRDefault="00127F6D" w:rsidP="00127F6D">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FIELD 1 – </w:t>
      </w:r>
      <w:r w:rsidR="005A2E17">
        <w:rPr>
          <w:rFonts w:ascii="Times New Roman" w:hAnsi="Times New Roman" w:cs="Times New Roman"/>
          <w:b/>
          <w:bCs/>
          <w:sz w:val="24"/>
          <w:szCs w:val="24"/>
        </w:rPr>
        <w:t>Buddy Nash</w:t>
      </w:r>
      <w:r>
        <w:rPr>
          <w:rFonts w:ascii="Times New Roman" w:hAnsi="Times New Roman" w:cs="Times New Roman"/>
          <w:b/>
          <w:bCs/>
          <w:sz w:val="24"/>
          <w:szCs w:val="24"/>
        </w:rPr>
        <w:t xml:space="preserve"> Field</w:t>
      </w:r>
      <w:r w:rsidR="005A2E17">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$20</w:t>
      </w:r>
      <w:r w:rsidR="00342FB7">
        <w:rPr>
          <w:rFonts w:ascii="Times New Roman" w:hAnsi="Times New Roman" w:cs="Times New Roman"/>
          <w:b/>
          <w:bCs/>
          <w:sz w:val="24"/>
          <w:szCs w:val="24"/>
        </w:rPr>
        <w:t>.00</w:t>
      </w:r>
      <w:r>
        <w:rPr>
          <w:rFonts w:ascii="Times New Roman" w:hAnsi="Times New Roman" w:cs="Times New Roman"/>
          <w:b/>
          <w:bCs/>
          <w:sz w:val="24"/>
          <w:szCs w:val="24"/>
        </w:rPr>
        <w:t xml:space="preserve"> per hour w/o lights</w:t>
      </w:r>
    </w:p>
    <w:p w14:paraId="2D8EB03F" w14:textId="36D36CBB" w:rsidR="00127F6D" w:rsidRDefault="00127F6D" w:rsidP="00127F6D">
      <w:pPr>
        <w:pStyle w:val="NoSpacing"/>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5A2E17">
        <w:rPr>
          <w:rFonts w:ascii="Times New Roman" w:hAnsi="Times New Roman" w:cs="Times New Roman"/>
          <w:b/>
          <w:bCs/>
          <w:sz w:val="24"/>
          <w:szCs w:val="24"/>
        </w:rPr>
        <w:t>(</w:t>
      </w:r>
      <w:r w:rsidR="002746DC">
        <w:rPr>
          <w:rFonts w:ascii="Times New Roman" w:hAnsi="Times New Roman" w:cs="Times New Roman"/>
          <w:b/>
          <w:bCs/>
          <w:sz w:val="24"/>
          <w:szCs w:val="24"/>
        </w:rPr>
        <w:t>T-ball, Baseball, Softball)</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$45</w:t>
      </w:r>
      <w:r w:rsidR="00342FB7">
        <w:rPr>
          <w:rFonts w:ascii="Times New Roman" w:hAnsi="Times New Roman" w:cs="Times New Roman"/>
          <w:b/>
          <w:bCs/>
          <w:sz w:val="24"/>
          <w:szCs w:val="24"/>
        </w:rPr>
        <w:t>.00</w:t>
      </w:r>
      <w:r>
        <w:rPr>
          <w:rFonts w:ascii="Times New Roman" w:hAnsi="Times New Roman" w:cs="Times New Roman"/>
          <w:b/>
          <w:bCs/>
          <w:sz w:val="24"/>
          <w:szCs w:val="24"/>
        </w:rPr>
        <w:t xml:space="preserve"> per hour w/lights</w:t>
      </w:r>
    </w:p>
    <w:p w14:paraId="1EDF3107" w14:textId="73689136" w:rsidR="00127F6D" w:rsidRDefault="00127F6D" w:rsidP="00127F6D">
      <w:pPr>
        <w:pStyle w:val="NoSpacing"/>
        <w:jc w:val="both"/>
        <w:rPr>
          <w:rFonts w:ascii="Times New Roman" w:hAnsi="Times New Roman" w:cs="Times New Roman"/>
          <w:b/>
          <w:bCs/>
          <w:sz w:val="24"/>
          <w:szCs w:val="24"/>
        </w:rPr>
      </w:pPr>
    </w:p>
    <w:p w14:paraId="0D97C340" w14:textId="157EDDC0" w:rsidR="00127F6D" w:rsidRDefault="00127F6D" w:rsidP="00127F6D">
      <w:pPr>
        <w:pStyle w:val="NoSpacing"/>
        <w:jc w:val="both"/>
        <w:rPr>
          <w:rFonts w:ascii="Times New Roman" w:hAnsi="Times New Roman" w:cs="Times New Roman"/>
          <w:b/>
          <w:bCs/>
          <w:sz w:val="24"/>
          <w:szCs w:val="24"/>
        </w:rPr>
      </w:pPr>
      <w:r>
        <w:rPr>
          <w:rFonts w:ascii="Times New Roman" w:hAnsi="Times New Roman" w:cs="Times New Roman"/>
          <w:b/>
          <w:bCs/>
          <w:sz w:val="24"/>
          <w:szCs w:val="24"/>
        </w:rPr>
        <w:t>FIELD 2 – Andrew Hawkin</w:t>
      </w:r>
      <w:r w:rsidR="00342FB7">
        <w:rPr>
          <w:rFonts w:ascii="Times New Roman" w:hAnsi="Times New Roman" w:cs="Times New Roman"/>
          <w:b/>
          <w:bCs/>
          <w:sz w:val="24"/>
          <w:szCs w:val="24"/>
        </w:rPr>
        <w:t>b</w:t>
      </w:r>
      <w:r>
        <w:rPr>
          <w:rFonts w:ascii="Times New Roman" w:hAnsi="Times New Roman" w:cs="Times New Roman"/>
          <w:b/>
          <w:bCs/>
          <w:sz w:val="24"/>
          <w:szCs w:val="24"/>
        </w:rPr>
        <w:t>erry Field</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$20</w:t>
      </w:r>
      <w:r w:rsidR="00342FB7">
        <w:rPr>
          <w:rFonts w:ascii="Times New Roman" w:hAnsi="Times New Roman" w:cs="Times New Roman"/>
          <w:b/>
          <w:bCs/>
          <w:sz w:val="24"/>
          <w:szCs w:val="24"/>
        </w:rPr>
        <w:t>.00</w:t>
      </w:r>
      <w:r>
        <w:rPr>
          <w:rFonts w:ascii="Times New Roman" w:hAnsi="Times New Roman" w:cs="Times New Roman"/>
          <w:b/>
          <w:bCs/>
          <w:sz w:val="24"/>
          <w:szCs w:val="24"/>
        </w:rPr>
        <w:t xml:space="preserve"> per hour w/o lights</w:t>
      </w:r>
    </w:p>
    <w:p w14:paraId="0D57D516" w14:textId="460F2FD3" w:rsidR="00342FB7" w:rsidRDefault="00342FB7" w:rsidP="00127F6D">
      <w:pPr>
        <w:pStyle w:val="NoSpacing"/>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(Softball Field)</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$45.00 per hour w/lights</w:t>
      </w:r>
    </w:p>
    <w:p w14:paraId="3A8960DD" w14:textId="4355C6BE" w:rsidR="00342FB7" w:rsidRDefault="00342FB7" w:rsidP="00127F6D">
      <w:pPr>
        <w:pStyle w:val="NoSpacing"/>
        <w:jc w:val="both"/>
        <w:rPr>
          <w:rFonts w:ascii="Times New Roman" w:hAnsi="Times New Roman" w:cs="Times New Roman"/>
          <w:b/>
          <w:bCs/>
          <w:sz w:val="24"/>
          <w:szCs w:val="24"/>
        </w:rPr>
      </w:pPr>
    </w:p>
    <w:p w14:paraId="4CB6334D" w14:textId="248B60B9" w:rsidR="00342FB7" w:rsidRDefault="00342FB7" w:rsidP="00127F6D">
      <w:pPr>
        <w:pStyle w:val="NoSpacing"/>
        <w:jc w:val="both"/>
        <w:rPr>
          <w:rFonts w:ascii="Times New Roman" w:hAnsi="Times New Roman" w:cs="Times New Roman"/>
          <w:b/>
          <w:bCs/>
          <w:sz w:val="24"/>
          <w:szCs w:val="24"/>
        </w:rPr>
      </w:pPr>
      <w:r>
        <w:rPr>
          <w:rFonts w:ascii="Times New Roman" w:hAnsi="Times New Roman" w:cs="Times New Roman"/>
          <w:b/>
          <w:bCs/>
          <w:sz w:val="24"/>
          <w:szCs w:val="24"/>
        </w:rPr>
        <w:t>FIELD 3 – Ste</w:t>
      </w:r>
      <w:r w:rsidR="00E531A6">
        <w:rPr>
          <w:rFonts w:ascii="Times New Roman" w:hAnsi="Times New Roman" w:cs="Times New Roman"/>
          <w:b/>
          <w:bCs/>
          <w:sz w:val="24"/>
          <w:szCs w:val="24"/>
        </w:rPr>
        <w:t>v</w:t>
      </w:r>
      <w:r>
        <w:rPr>
          <w:rFonts w:ascii="Times New Roman" w:hAnsi="Times New Roman" w:cs="Times New Roman"/>
          <w:b/>
          <w:bCs/>
          <w:sz w:val="24"/>
          <w:szCs w:val="24"/>
        </w:rPr>
        <w:t>e Beasley Field</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$25.00 per hour w/o lights</w:t>
      </w:r>
    </w:p>
    <w:p w14:paraId="38F69311" w14:textId="4FAA9934" w:rsidR="00342FB7" w:rsidRDefault="00342FB7" w:rsidP="00127F6D">
      <w:pPr>
        <w:pStyle w:val="NoSpacing"/>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(Large Baseball Field)</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$50.00 per hour w/lights</w:t>
      </w:r>
    </w:p>
    <w:p w14:paraId="5EC43AC7" w14:textId="290FCACC" w:rsidR="00342FB7" w:rsidRDefault="00342FB7" w:rsidP="00127F6D">
      <w:pPr>
        <w:pStyle w:val="NoSpacing"/>
        <w:jc w:val="both"/>
        <w:rPr>
          <w:rFonts w:ascii="Times New Roman" w:hAnsi="Times New Roman" w:cs="Times New Roman"/>
          <w:b/>
          <w:bCs/>
          <w:sz w:val="24"/>
          <w:szCs w:val="24"/>
        </w:rPr>
      </w:pPr>
    </w:p>
    <w:p w14:paraId="5DE3BA2A" w14:textId="2F515B02" w:rsidR="00342FB7" w:rsidRDefault="00342FB7" w:rsidP="00127F6D">
      <w:pPr>
        <w:pStyle w:val="NoSpacing"/>
        <w:jc w:val="both"/>
        <w:rPr>
          <w:rFonts w:ascii="Times New Roman" w:hAnsi="Times New Roman" w:cs="Times New Roman"/>
          <w:b/>
          <w:bCs/>
          <w:sz w:val="24"/>
          <w:szCs w:val="24"/>
        </w:rPr>
      </w:pPr>
      <w:r>
        <w:rPr>
          <w:rFonts w:ascii="Times New Roman" w:hAnsi="Times New Roman" w:cs="Times New Roman"/>
          <w:b/>
          <w:bCs/>
          <w:sz w:val="24"/>
          <w:szCs w:val="24"/>
        </w:rPr>
        <w:t>FIELD 4 – Back Baseball/Softball Field</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$20.00 per hour w/o lights</w:t>
      </w:r>
    </w:p>
    <w:p w14:paraId="5F1D1605" w14:textId="120A4C63" w:rsidR="00342FB7" w:rsidRDefault="00342FB7" w:rsidP="00127F6D">
      <w:pPr>
        <w:pStyle w:val="NoSpacing"/>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$45.00 per hour w/</w:t>
      </w:r>
      <w:r w:rsidR="00E531A6">
        <w:rPr>
          <w:rFonts w:ascii="Times New Roman" w:hAnsi="Times New Roman" w:cs="Times New Roman"/>
          <w:b/>
          <w:bCs/>
          <w:sz w:val="24"/>
          <w:szCs w:val="24"/>
        </w:rPr>
        <w:t>lights</w:t>
      </w:r>
    </w:p>
    <w:p w14:paraId="302127C4" w14:textId="02FF4DB8" w:rsidR="00E531A6" w:rsidRDefault="00E531A6" w:rsidP="00127F6D">
      <w:pPr>
        <w:pStyle w:val="NoSpacing"/>
        <w:jc w:val="both"/>
        <w:rPr>
          <w:rFonts w:ascii="Times New Roman" w:hAnsi="Times New Roman" w:cs="Times New Roman"/>
          <w:b/>
          <w:bCs/>
          <w:sz w:val="24"/>
          <w:szCs w:val="24"/>
        </w:rPr>
      </w:pPr>
    </w:p>
    <w:p w14:paraId="17553236" w14:textId="140E2A33" w:rsidR="00E531A6" w:rsidRDefault="00E531A6" w:rsidP="00127F6D">
      <w:pPr>
        <w:pStyle w:val="NoSpacing"/>
        <w:jc w:val="both"/>
        <w:rPr>
          <w:rFonts w:ascii="Times New Roman" w:hAnsi="Times New Roman" w:cs="Times New Roman"/>
          <w:b/>
          <w:bCs/>
          <w:sz w:val="24"/>
          <w:szCs w:val="24"/>
        </w:rPr>
      </w:pPr>
      <w:r>
        <w:rPr>
          <w:rFonts w:ascii="Times New Roman" w:hAnsi="Times New Roman" w:cs="Times New Roman"/>
          <w:b/>
          <w:bCs/>
          <w:sz w:val="24"/>
          <w:szCs w:val="24"/>
        </w:rPr>
        <w:t>PAVILLION (8</w:t>
      </w:r>
      <w:r w:rsidR="00F956EB">
        <w:rPr>
          <w:rFonts w:ascii="Times New Roman" w:hAnsi="Times New Roman" w:cs="Times New Roman"/>
          <w:b/>
          <w:bCs/>
          <w:sz w:val="24"/>
          <w:szCs w:val="24"/>
        </w:rPr>
        <w:t xml:space="preserve"> am</w:t>
      </w:r>
      <w:r>
        <w:rPr>
          <w:rFonts w:ascii="Times New Roman" w:hAnsi="Times New Roman" w:cs="Times New Roman"/>
          <w:b/>
          <w:bCs/>
          <w:sz w:val="24"/>
          <w:szCs w:val="24"/>
        </w:rPr>
        <w:t>-12</w:t>
      </w:r>
      <w:r w:rsidR="00F956EB">
        <w:rPr>
          <w:rFonts w:ascii="Times New Roman" w:hAnsi="Times New Roman" w:cs="Times New Roman"/>
          <w:b/>
          <w:bCs/>
          <w:sz w:val="24"/>
          <w:szCs w:val="24"/>
        </w:rPr>
        <w:t xml:space="preserve"> pm</w:t>
      </w:r>
      <w:r>
        <w:rPr>
          <w:rFonts w:ascii="Times New Roman" w:hAnsi="Times New Roman" w:cs="Times New Roman"/>
          <w:b/>
          <w:bCs/>
          <w:sz w:val="24"/>
          <w:szCs w:val="24"/>
        </w:rPr>
        <w:t xml:space="preserve"> </w:t>
      </w:r>
      <w:r w:rsidR="00F956EB">
        <w:rPr>
          <w:rFonts w:ascii="Times New Roman" w:hAnsi="Times New Roman" w:cs="Times New Roman"/>
          <w:b/>
          <w:bCs/>
          <w:sz w:val="24"/>
          <w:szCs w:val="24"/>
        </w:rPr>
        <w:t>and</w:t>
      </w:r>
      <w:r>
        <w:rPr>
          <w:rFonts w:ascii="Times New Roman" w:hAnsi="Times New Roman" w:cs="Times New Roman"/>
          <w:b/>
          <w:bCs/>
          <w:sz w:val="24"/>
          <w:szCs w:val="24"/>
        </w:rPr>
        <w:t xml:space="preserve"> 1</w:t>
      </w:r>
      <w:r w:rsidR="00F956EB">
        <w:rPr>
          <w:rFonts w:ascii="Times New Roman" w:hAnsi="Times New Roman" w:cs="Times New Roman"/>
          <w:b/>
          <w:bCs/>
          <w:sz w:val="24"/>
          <w:szCs w:val="24"/>
        </w:rPr>
        <w:t xml:space="preserve"> pm</w:t>
      </w:r>
      <w:r>
        <w:rPr>
          <w:rFonts w:ascii="Times New Roman" w:hAnsi="Times New Roman" w:cs="Times New Roman"/>
          <w:b/>
          <w:bCs/>
          <w:sz w:val="24"/>
          <w:szCs w:val="24"/>
        </w:rPr>
        <w:t>-5</w:t>
      </w:r>
      <w:r w:rsidR="00F956EB">
        <w:rPr>
          <w:rFonts w:ascii="Times New Roman" w:hAnsi="Times New Roman" w:cs="Times New Roman"/>
          <w:b/>
          <w:bCs/>
          <w:sz w:val="24"/>
          <w:szCs w:val="24"/>
        </w:rPr>
        <w:t xml:space="preserve"> pm</w:t>
      </w:r>
      <w:r>
        <w:rPr>
          <w:rFonts w:ascii="Times New Roman" w:hAnsi="Times New Roman" w:cs="Times New Roman"/>
          <w:b/>
          <w:bCs/>
          <w:sz w:val="24"/>
          <w:szCs w:val="24"/>
        </w:rPr>
        <w:t>)</w:t>
      </w:r>
      <w:r w:rsidR="00F956EB">
        <w:rPr>
          <w:rFonts w:ascii="Times New Roman" w:hAnsi="Times New Roman" w:cs="Times New Roman"/>
          <w:b/>
          <w:bCs/>
          <w:sz w:val="24"/>
          <w:szCs w:val="24"/>
        </w:rPr>
        <w:tab/>
      </w:r>
      <w:r w:rsidR="00F956EB">
        <w:rPr>
          <w:rFonts w:ascii="Times New Roman" w:hAnsi="Times New Roman" w:cs="Times New Roman"/>
          <w:b/>
          <w:bCs/>
          <w:sz w:val="24"/>
          <w:szCs w:val="24"/>
        </w:rPr>
        <w:tab/>
      </w:r>
      <w:r w:rsidR="00F956EB">
        <w:rPr>
          <w:rFonts w:ascii="Times New Roman" w:hAnsi="Times New Roman" w:cs="Times New Roman"/>
          <w:b/>
          <w:bCs/>
          <w:sz w:val="24"/>
          <w:szCs w:val="24"/>
        </w:rPr>
        <w:tab/>
        <w:t>$75.00 per four-hour block</w:t>
      </w:r>
    </w:p>
    <w:p w14:paraId="4C7AA620" w14:textId="1843F0B2" w:rsidR="00F956EB" w:rsidRDefault="00F956EB" w:rsidP="00127F6D">
      <w:pPr>
        <w:pStyle w:val="NoSpacing"/>
        <w:jc w:val="both"/>
        <w:rPr>
          <w:rFonts w:ascii="Times New Roman" w:hAnsi="Times New Roman" w:cs="Times New Roman"/>
          <w:b/>
          <w:bCs/>
          <w:sz w:val="24"/>
          <w:szCs w:val="24"/>
        </w:rPr>
      </w:pPr>
    </w:p>
    <w:p w14:paraId="017592B1" w14:textId="0DDA0258" w:rsidR="00F956EB" w:rsidRDefault="00F956EB" w:rsidP="00127F6D">
      <w:pPr>
        <w:pStyle w:val="NoSpacing"/>
        <w:jc w:val="both"/>
        <w:rPr>
          <w:rFonts w:ascii="Times New Roman" w:hAnsi="Times New Roman" w:cs="Times New Roman"/>
          <w:b/>
          <w:bCs/>
          <w:sz w:val="24"/>
          <w:szCs w:val="24"/>
        </w:rPr>
      </w:pPr>
      <w:r>
        <w:rPr>
          <w:rFonts w:ascii="Times New Roman" w:hAnsi="Times New Roman" w:cs="Times New Roman"/>
          <w:b/>
          <w:bCs/>
          <w:sz w:val="24"/>
          <w:szCs w:val="24"/>
        </w:rPr>
        <w:t>TENNIS COURT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$10.00 per hour</w:t>
      </w:r>
      <w:r w:rsidR="009B6EC3">
        <w:rPr>
          <w:rFonts w:ascii="Times New Roman" w:hAnsi="Times New Roman" w:cs="Times New Roman"/>
          <w:b/>
          <w:bCs/>
          <w:sz w:val="24"/>
          <w:szCs w:val="24"/>
        </w:rPr>
        <w:t xml:space="preserve"> w/o lights</w:t>
      </w:r>
    </w:p>
    <w:p w14:paraId="2077A693" w14:textId="26E99EE0" w:rsidR="009B6EC3" w:rsidRDefault="009B6EC3" w:rsidP="00127F6D">
      <w:pPr>
        <w:pStyle w:val="NoSpacing"/>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$30.00 per hour w/lights</w:t>
      </w:r>
    </w:p>
    <w:p w14:paraId="54B9D797" w14:textId="7890AAD2" w:rsidR="00E531A6" w:rsidRDefault="00E531A6" w:rsidP="00127F6D">
      <w:pPr>
        <w:pStyle w:val="NoSpacing"/>
        <w:jc w:val="both"/>
        <w:rPr>
          <w:rFonts w:ascii="Times New Roman" w:hAnsi="Times New Roman" w:cs="Times New Roman"/>
          <w:b/>
          <w:bCs/>
          <w:sz w:val="24"/>
          <w:szCs w:val="24"/>
        </w:rPr>
      </w:pPr>
    </w:p>
    <w:sectPr w:rsidR="00E531A6" w:rsidSect="0044651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B44B0" w14:textId="77777777" w:rsidR="00E63849" w:rsidRDefault="00E63849" w:rsidP="00173164">
      <w:pPr>
        <w:spacing w:after="0" w:line="240" w:lineRule="auto"/>
      </w:pPr>
      <w:r>
        <w:separator/>
      </w:r>
    </w:p>
  </w:endnote>
  <w:endnote w:type="continuationSeparator" w:id="0">
    <w:p w14:paraId="19B867F6" w14:textId="77777777" w:rsidR="00E63849" w:rsidRDefault="00E63849" w:rsidP="0017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91E9" w14:textId="77777777" w:rsidR="007C7202" w:rsidRDefault="007C7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FF9D" w14:textId="77777777" w:rsidR="007C7202" w:rsidRDefault="007C72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096A" w14:textId="77777777" w:rsidR="007C7202" w:rsidRDefault="007C7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3A4A5" w14:textId="77777777" w:rsidR="00E63849" w:rsidRDefault="00E63849" w:rsidP="00173164">
      <w:pPr>
        <w:spacing w:after="0" w:line="240" w:lineRule="auto"/>
      </w:pPr>
      <w:r>
        <w:separator/>
      </w:r>
    </w:p>
  </w:footnote>
  <w:footnote w:type="continuationSeparator" w:id="0">
    <w:p w14:paraId="73156DC6" w14:textId="77777777" w:rsidR="00E63849" w:rsidRDefault="00E63849" w:rsidP="0017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7D5A" w14:textId="77777777" w:rsidR="007C7202" w:rsidRDefault="007C7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126855"/>
      <w:docPartObj>
        <w:docPartGallery w:val="Watermarks"/>
        <w:docPartUnique/>
      </w:docPartObj>
    </w:sdtPr>
    <w:sdtEndPr/>
    <w:sdtContent>
      <w:p w14:paraId="4A0FEC77" w14:textId="11136F35" w:rsidR="0044651C" w:rsidRDefault="00E63849" w:rsidP="0044651C">
        <w:pPr>
          <w:pStyle w:val="NoSpacing"/>
          <w:jc w:val="center"/>
          <w:rPr>
            <w:rFonts w:ascii="Times New Roman" w:hAnsi="Times New Roman" w:cs="Times New Roman"/>
            <w:b/>
            <w:bCs/>
            <w:sz w:val="24"/>
            <w:szCs w:val="24"/>
          </w:rPr>
        </w:pPr>
        <w:r>
          <w:rPr>
            <w:noProof/>
          </w:rPr>
          <w:pict w14:anchorId="3916E7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4651C" w:rsidRPr="0044651C">
          <w:rPr>
            <w:rFonts w:ascii="Times New Roman" w:hAnsi="Times New Roman" w:cs="Times New Roman"/>
            <w:b/>
            <w:bCs/>
            <w:szCs w:val="24"/>
          </w:rPr>
          <w:t xml:space="preserve"> </w:t>
        </w:r>
        <w:r w:rsidR="0044651C">
          <w:rPr>
            <w:rFonts w:ascii="Times New Roman" w:hAnsi="Times New Roman" w:cs="Times New Roman"/>
            <w:b/>
            <w:bCs/>
            <w:sz w:val="24"/>
            <w:szCs w:val="24"/>
          </w:rPr>
          <w:t xml:space="preserve">CITY OF HARLEM </w:t>
        </w:r>
        <w:r w:rsidR="007C7202">
          <w:rPr>
            <w:rFonts w:ascii="Times New Roman" w:hAnsi="Times New Roman" w:cs="Times New Roman"/>
            <w:b/>
            <w:bCs/>
            <w:sz w:val="24"/>
            <w:szCs w:val="24"/>
          </w:rPr>
          <w:t>CITY PARK</w:t>
        </w:r>
      </w:p>
      <w:p w14:paraId="368A93F8" w14:textId="77777777" w:rsidR="00A55183" w:rsidRDefault="00A55183" w:rsidP="0044651C">
        <w:pPr>
          <w:pStyle w:val="NoSpacing"/>
          <w:jc w:val="center"/>
          <w:rPr>
            <w:rFonts w:ascii="Times New Roman" w:hAnsi="Times New Roman" w:cs="Times New Roman"/>
            <w:b/>
            <w:bCs/>
            <w:sz w:val="24"/>
            <w:szCs w:val="24"/>
          </w:rPr>
        </w:pPr>
      </w:p>
      <w:p w14:paraId="5FEF666C" w14:textId="773200A2" w:rsidR="0044651C" w:rsidRDefault="0044651C" w:rsidP="0044651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FIELD</w:t>
        </w:r>
        <w:r w:rsidR="002A44D5">
          <w:rPr>
            <w:rFonts w:ascii="Times New Roman" w:hAnsi="Times New Roman" w:cs="Times New Roman"/>
            <w:b/>
            <w:bCs/>
            <w:sz w:val="24"/>
            <w:szCs w:val="24"/>
          </w:rPr>
          <w:t>/F</w:t>
        </w:r>
        <w:r w:rsidR="00FD5B48">
          <w:rPr>
            <w:rFonts w:ascii="Times New Roman" w:hAnsi="Times New Roman" w:cs="Times New Roman"/>
            <w:b/>
            <w:bCs/>
            <w:sz w:val="24"/>
            <w:szCs w:val="24"/>
          </w:rPr>
          <w:t>ACILITY</w:t>
        </w:r>
        <w:r>
          <w:rPr>
            <w:rFonts w:ascii="Times New Roman" w:hAnsi="Times New Roman" w:cs="Times New Roman"/>
            <w:b/>
            <w:bCs/>
            <w:sz w:val="24"/>
            <w:szCs w:val="24"/>
          </w:rPr>
          <w:t xml:space="preserve"> RENTAL POLICIES AND PROCEDURES</w:t>
        </w:r>
      </w:p>
      <w:p w14:paraId="63D469C4" w14:textId="570555A2" w:rsidR="00173164" w:rsidRDefault="00E63849">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805E" w14:textId="77777777" w:rsidR="007C7202" w:rsidRDefault="007C7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4F4D"/>
    <w:multiLevelType w:val="hybridMultilevel"/>
    <w:tmpl w:val="F53EEE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E6485B"/>
    <w:multiLevelType w:val="hybridMultilevel"/>
    <w:tmpl w:val="1F90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B6E62"/>
    <w:multiLevelType w:val="hybridMultilevel"/>
    <w:tmpl w:val="0D2C9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A9"/>
    <w:rsid w:val="00127F6D"/>
    <w:rsid w:val="00173164"/>
    <w:rsid w:val="001759FF"/>
    <w:rsid w:val="00190C8C"/>
    <w:rsid w:val="002746DC"/>
    <w:rsid w:val="002A44D5"/>
    <w:rsid w:val="002D56A9"/>
    <w:rsid w:val="00325D75"/>
    <w:rsid w:val="00342FB7"/>
    <w:rsid w:val="0034325B"/>
    <w:rsid w:val="00393FCE"/>
    <w:rsid w:val="0044651C"/>
    <w:rsid w:val="005A2E17"/>
    <w:rsid w:val="006A6612"/>
    <w:rsid w:val="00730366"/>
    <w:rsid w:val="007C7202"/>
    <w:rsid w:val="008F4C81"/>
    <w:rsid w:val="0094379E"/>
    <w:rsid w:val="009B6EC3"/>
    <w:rsid w:val="00A168B1"/>
    <w:rsid w:val="00A34602"/>
    <w:rsid w:val="00A55183"/>
    <w:rsid w:val="00AA6B97"/>
    <w:rsid w:val="00C87222"/>
    <w:rsid w:val="00CA450A"/>
    <w:rsid w:val="00D56ED8"/>
    <w:rsid w:val="00E531A6"/>
    <w:rsid w:val="00E63849"/>
    <w:rsid w:val="00F956EB"/>
    <w:rsid w:val="00FB4E5C"/>
    <w:rsid w:val="00FD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6E998F"/>
  <w15:chartTrackingRefBased/>
  <w15:docId w15:val="{9918F25E-76F1-4F6E-BA1A-3C45636A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168B1"/>
    <w:pPr>
      <w:spacing w:after="0" w:line="240" w:lineRule="auto"/>
    </w:pPr>
    <w:rPr>
      <w:rFonts w:ascii="Calibri" w:eastAsiaTheme="majorEastAsia" w:hAnsi="Calibri" w:cstheme="majorBidi"/>
      <w:sz w:val="24"/>
      <w:szCs w:val="20"/>
    </w:rPr>
  </w:style>
  <w:style w:type="paragraph" w:styleId="EnvelopeAddress">
    <w:name w:val="envelope address"/>
    <w:basedOn w:val="Normal"/>
    <w:uiPriority w:val="99"/>
    <w:semiHidden/>
    <w:unhideWhenUsed/>
    <w:rsid w:val="00A168B1"/>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NoSpacing">
    <w:name w:val="No Spacing"/>
    <w:uiPriority w:val="1"/>
    <w:qFormat/>
    <w:rsid w:val="002D56A9"/>
    <w:pPr>
      <w:spacing w:after="0" w:line="240" w:lineRule="auto"/>
    </w:pPr>
  </w:style>
  <w:style w:type="paragraph" w:styleId="Header">
    <w:name w:val="header"/>
    <w:basedOn w:val="Normal"/>
    <w:link w:val="HeaderChar"/>
    <w:uiPriority w:val="99"/>
    <w:unhideWhenUsed/>
    <w:rsid w:val="00173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164"/>
  </w:style>
  <w:style w:type="paragraph" w:styleId="Footer">
    <w:name w:val="footer"/>
    <w:basedOn w:val="Normal"/>
    <w:link w:val="FooterChar"/>
    <w:uiPriority w:val="99"/>
    <w:unhideWhenUsed/>
    <w:rsid w:val="00173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B50FB3A6DBB42BE65F6DB2C26C7CA" ma:contentTypeVersion="18" ma:contentTypeDescription="Create a new document." ma:contentTypeScope="" ma:versionID="67f9c12ca9f71f1839f33689d8ebca2f">
  <xsd:schema xmlns:xsd="http://www.w3.org/2001/XMLSchema" xmlns:xs="http://www.w3.org/2001/XMLSchema" xmlns:p="http://schemas.microsoft.com/office/2006/metadata/properties" xmlns:ns2="c4c674e0-37cd-449a-8ce8-d7e83ee7d825" xmlns:ns3="22b49bcd-94ad-49ca-b49b-74e9053f0191" targetNamespace="http://schemas.microsoft.com/office/2006/metadata/properties" ma:root="true" ma:fieldsID="12483e9d1e3108973fcf42629e621806" ns2:_="" ns3:_="">
    <xsd:import namespace="c4c674e0-37cd-449a-8ce8-d7e83ee7d825"/>
    <xsd:import namespace="22b49bcd-94ad-49ca-b49b-74e9053f01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674e0-37cd-449a-8ce8-d7e83ee7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0534b-d30c-44c0-a50e-f69de832475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b49bcd-94ad-49ca-b49b-74e9053f01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07ef74-7f57-4393-aa38-4b1cf14f55e9}" ma:internalName="TaxCatchAll" ma:showField="CatchAllData" ma:web="22b49bcd-94ad-49ca-b49b-74e9053f01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c674e0-37cd-449a-8ce8-d7e83ee7d825">
      <Terms xmlns="http://schemas.microsoft.com/office/infopath/2007/PartnerControls"/>
    </lcf76f155ced4ddcb4097134ff3c332f>
    <TaxCatchAll xmlns="22b49bcd-94ad-49ca-b49b-74e9053f01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6692D-4F91-406E-9F1C-99B67836D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674e0-37cd-449a-8ce8-d7e83ee7d825"/>
    <ds:schemaRef ds:uri="22b49bcd-94ad-49ca-b49b-74e9053f0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69DB6-60E9-422C-A559-38F1543B703D}">
  <ds:schemaRefs>
    <ds:schemaRef ds:uri="http://schemas.microsoft.com/office/2006/metadata/properties"/>
    <ds:schemaRef ds:uri="http://schemas.microsoft.com/office/infopath/2007/PartnerControls"/>
    <ds:schemaRef ds:uri="c4c674e0-37cd-449a-8ce8-d7e83ee7d825"/>
    <ds:schemaRef ds:uri="22b49bcd-94ad-49ca-b49b-74e9053f0191"/>
  </ds:schemaRefs>
</ds:datastoreItem>
</file>

<file path=customXml/itemProps3.xml><?xml version="1.0" encoding="utf-8"?>
<ds:datastoreItem xmlns:ds="http://schemas.openxmlformats.org/officeDocument/2006/customXml" ds:itemID="{9EB43413-F23A-441C-A91C-88933EC3C3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Moore</dc:creator>
  <cp:keywords/>
  <dc:description/>
  <cp:lastModifiedBy>Debbie Moore</cp:lastModifiedBy>
  <cp:revision>14</cp:revision>
  <dcterms:created xsi:type="dcterms:W3CDTF">2024-02-01T23:23:00Z</dcterms:created>
  <dcterms:modified xsi:type="dcterms:W3CDTF">2024-02-21T19:42:00Z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0x010100216B50FB3A6DBB42BE65F6DB2C26C7CA</vt:lpwstr>
  </property>
  <property fmtid="{D5CDD505-2E9C-101B-9397-08002B2CF9AE}" pid="3" name="MediaServiceImageTags">
    <vt:lpwstr/>
  </property>
</Properties>
</file>